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F74B31" w14:textId="3C2E492A" w:rsidR="00203EA5" w:rsidRDefault="00203EA5">
      <w:pPr>
        <w:rPr>
          <w:rtl/>
        </w:rPr>
      </w:pPr>
      <w:bookmarkStart w:id="0" w:name="_GoBack"/>
      <w:bookmarkEnd w:id="0"/>
    </w:p>
    <w:p w14:paraId="35E9D05A" w14:textId="2851410E" w:rsidR="00E67F65" w:rsidRPr="00F72FF1" w:rsidRDefault="00E67F65" w:rsidP="00F72FF1">
      <w:pPr>
        <w:bidi/>
        <w:spacing w:after="0"/>
        <w:rPr>
          <w:rFonts w:asciiTheme="majorBidi" w:hAnsiTheme="majorBidi" w:cstheme="majorBidi"/>
          <w:color w:val="222222"/>
          <w:shd w:val="clear" w:color="auto" w:fill="FFFFFF"/>
          <w:rtl/>
          <w:lang w:bidi="ar-JO"/>
        </w:rPr>
      </w:pPr>
      <w:r w:rsidRPr="00F72FF1">
        <w:rPr>
          <w:rFonts w:asciiTheme="majorBidi" w:hAnsiTheme="majorBidi" w:cstheme="majorBidi"/>
          <w:color w:val="222222"/>
          <w:shd w:val="clear" w:color="auto" w:fill="FFFFFF"/>
          <w:rtl/>
          <w:lang w:bidi="ar-JO"/>
        </w:rPr>
        <w:t>الرقـــم: م أ /02/2022</w:t>
      </w:r>
    </w:p>
    <w:p w14:paraId="3087DEF9" w14:textId="0BD0AA97" w:rsidR="00E67F65" w:rsidRPr="00F72FF1" w:rsidRDefault="00E67F65" w:rsidP="00F72FF1">
      <w:pPr>
        <w:bidi/>
        <w:spacing w:after="0"/>
        <w:rPr>
          <w:rFonts w:asciiTheme="majorBidi" w:hAnsiTheme="majorBidi" w:cstheme="majorBidi"/>
          <w:color w:val="222222"/>
          <w:shd w:val="clear" w:color="auto" w:fill="FFFFFF"/>
          <w:rtl/>
          <w:lang w:bidi="ar-JO"/>
        </w:rPr>
      </w:pPr>
      <w:r w:rsidRPr="00F72FF1">
        <w:rPr>
          <w:rFonts w:asciiTheme="majorBidi" w:hAnsiTheme="majorBidi" w:cstheme="majorBidi"/>
          <w:color w:val="222222"/>
          <w:shd w:val="clear" w:color="auto" w:fill="FFFFFF"/>
          <w:rtl/>
          <w:lang w:bidi="ar-JO"/>
        </w:rPr>
        <w:t xml:space="preserve">التاريخ: </w:t>
      </w:r>
      <w:r w:rsidR="00410422">
        <w:rPr>
          <w:rFonts w:asciiTheme="majorBidi" w:hAnsiTheme="majorBidi" w:cstheme="majorBidi"/>
          <w:color w:val="222222"/>
          <w:shd w:val="clear" w:color="auto" w:fill="FFFFFF"/>
          <w:lang w:bidi="ar-JO"/>
        </w:rPr>
        <w:t>02</w:t>
      </w:r>
      <w:r w:rsidRPr="00F72FF1">
        <w:rPr>
          <w:rFonts w:asciiTheme="majorBidi" w:hAnsiTheme="majorBidi" w:cstheme="majorBidi"/>
          <w:color w:val="222222"/>
          <w:shd w:val="clear" w:color="auto" w:fill="FFFFFF"/>
          <w:rtl/>
          <w:lang w:bidi="ar-JO"/>
        </w:rPr>
        <w:t>/</w:t>
      </w:r>
      <w:r w:rsidR="00410422">
        <w:rPr>
          <w:rFonts w:asciiTheme="majorBidi" w:hAnsiTheme="majorBidi" w:cstheme="majorBidi"/>
          <w:color w:val="222222"/>
          <w:shd w:val="clear" w:color="auto" w:fill="FFFFFF"/>
          <w:lang w:bidi="ar-JO"/>
        </w:rPr>
        <w:t>07</w:t>
      </w:r>
      <w:r w:rsidRPr="00F72FF1">
        <w:rPr>
          <w:rFonts w:asciiTheme="majorBidi" w:hAnsiTheme="majorBidi" w:cstheme="majorBidi"/>
          <w:color w:val="222222"/>
          <w:shd w:val="clear" w:color="auto" w:fill="FFFFFF"/>
          <w:rtl/>
          <w:lang w:bidi="ar-JO"/>
        </w:rPr>
        <w:t>/2022</w:t>
      </w:r>
    </w:p>
    <w:p w14:paraId="7C22AF66" w14:textId="77777777" w:rsidR="00E67F65" w:rsidRPr="00F72FF1" w:rsidRDefault="00E67F65" w:rsidP="00E67F65">
      <w:pPr>
        <w:bidi/>
        <w:rPr>
          <w:rFonts w:asciiTheme="majorBidi" w:hAnsiTheme="majorBidi" w:cstheme="majorBidi"/>
          <w:b/>
          <w:bCs/>
          <w:color w:val="222222"/>
          <w:shd w:val="clear" w:color="auto" w:fill="FFFFFF"/>
        </w:rPr>
      </w:pPr>
    </w:p>
    <w:p w14:paraId="53C76D63" w14:textId="65EACF61" w:rsidR="00A46805" w:rsidRPr="00F72FF1" w:rsidRDefault="00A46805" w:rsidP="00E67F65">
      <w:pPr>
        <w:bidi/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</w:pP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  <w:t>السادة مراقب عام الشركات</w:t>
      </w: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</w:rPr>
        <w:br/>
      </w: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  <w:t>السادة هيئة الأوراق المالية</w:t>
      </w: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</w:rPr>
        <w:br/>
      </w: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  <w:t>السادة مركز إيداع الأوراق المالية</w:t>
      </w: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</w:rPr>
        <w:t xml:space="preserve"> </w:t>
      </w:r>
    </w:p>
    <w:p w14:paraId="0EF26C09" w14:textId="77777777" w:rsidR="00A46805" w:rsidRPr="00F72FF1" w:rsidRDefault="00A46805" w:rsidP="00A46805">
      <w:pPr>
        <w:bidi/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</w:pP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</w:rPr>
        <w:br/>
      </w: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  <w:t>تحية طيبة وبعد،،،</w:t>
      </w:r>
    </w:p>
    <w:p w14:paraId="5C64C6D4" w14:textId="212C95D9" w:rsidR="00A46805" w:rsidRPr="00F72FF1" w:rsidRDefault="00A46805" w:rsidP="00A46805">
      <w:pPr>
        <w:bidi/>
        <w:jc w:val="center"/>
        <w:rPr>
          <w:rFonts w:asciiTheme="majorBidi" w:hAnsiTheme="majorBidi" w:cstheme="majorBidi"/>
          <w:b/>
          <w:bCs/>
          <w:color w:val="222222"/>
          <w:sz w:val="26"/>
          <w:szCs w:val="26"/>
          <w:u w:val="single"/>
          <w:shd w:val="clear" w:color="auto" w:fill="FFFFFF"/>
          <w:rtl/>
        </w:rPr>
      </w:pP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  <w:u w:val="single"/>
          <w:shd w:val="clear" w:color="auto" w:fill="FFFFFF"/>
          <w:rtl/>
        </w:rPr>
        <w:t>الموضوع: تعيين عضو مجلس ادارة</w:t>
      </w:r>
    </w:p>
    <w:p w14:paraId="0B41660F" w14:textId="1B70F9F5" w:rsidR="00A46805" w:rsidRPr="00F72FF1" w:rsidRDefault="00A46805" w:rsidP="00E67F65">
      <w:pPr>
        <w:bidi/>
        <w:spacing w:line="360" w:lineRule="auto"/>
        <w:jc w:val="both"/>
        <w:rPr>
          <w:rFonts w:asciiTheme="majorBidi" w:hAnsiTheme="majorBidi" w:cstheme="majorBidi"/>
          <w:color w:val="222222"/>
          <w:sz w:val="26"/>
          <w:szCs w:val="26"/>
          <w:shd w:val="clear" w:color="auto" w:fill="FFFFFF"/>
          <w:rtl/>
        </w:rPr>
      </w:pPr>
      <w:r w:rsidRPr="00F72FF1">
        <w:rPr>
          <w:rFonts w:asciiTheme="majorBidi" w:hAnsiTheme="majorBidi" w:cstheme="majorBidi"/>
          <w:color w:val="222222"/>
          <w:sz w:val="26"/>
          <w:szCs w:val="26"/>
        </w:rPr>
        <w:br/>
      </w:r>
      <w:r w:rsidRPr="00F72FF1">
        <w:rPr>
          <w:rFonts w:asciiTheme="majorBidi" w:hAnsiTheme="majorBidi" w:cstheme="majorBidi"/>
          <w:color w:val="222222"/>
          <w:sz w:val="26"/>
          <w:szCs w:val="26"/>
          <w:shd w:val="clear" w:color="auto" w:fill="FFFFFF"/>
          <w:rtl/>
        </w:rPr>
        <w:t xml:space="preserve">قرر مجلس ادارة </w:t>
      </w: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  <w:t>الشركة الاهلية للمشاريع</w:t>
      </w:r>
      <w:r w:rsidR="004E5096" w:rsidRPr="00F72FF1"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  <w:t xml:space="preserve"> م.ع.م</w:t>
      </w:r>
      <w:r w:rsidRPr="00F72FF1">
        <w:rPr>
          <w:rFonts w:asciiTheme="majorBidi" w:hAnsiTheme="majorBidi" w:cstheme="majorBidi"/>
          <w:color w:val="222222"/>
          <w:sz w:val="26"/>
          <w:szCs w:val="26"/>
          <w:shd w:val="clear" w:color="auto" w:fill="FFFFFF"/>
          <w:rtl/>
        </w:rPr>
        <w:t xml:space="preserve"> باجتماعه المنعقد بتاريخ </w:t>
      </w:r>
      <w:r w:rsidR="004E5096" w:rsidRPr="00F72FF1">
        <w:rPr>
          <w:rFonts w:asciiTheme="majorBidi" w:hAnsiTheme="majorBidi" w:cstheme="majorBidi"/>
          <w:color w:val="222222"/>
          <w:sz w:val="26"/>
          <w:szCs w:val="26"/>
          <w:shd w:val="clear" w:color="auto" w:fill="FFFFFF"/>
          <w:rtl/>
        </w:rPr>
        <w:t>02</w:t>
      </w:r>
      <w:r w:rsidRPr="00F72FF1">
        <w:rPr>
          <w:rFonts w:asciiTheme="majorBidi" w:hAnsiTheme="majorBidi" w:cstheme="majorBidi"/>
          <w:color w:val="222222"/>
          <w:sz w:val="26"/>
          <w:szCs w:val="26"/>
          <w:shd w:val="clear" w:color="auto" w:fill="FFFFFF"/>
          <w:rtl/>
        </w:rPr>
        <w:t>/</w:t>
      </w:r>
      <w:r w:rsidR="004E5096" w:rsidRPr="00F72FF1">
        <w:rPr>
          <w:rFonts w:asciiTheme="majorBidi" w:hAnsiTheme="majorBidi" w:cstheme="majorBidi"/>
          <w:color w:val="222222"/>
          <w:sz w:val="26"/>
          <w:szCs w:val="26"/>
          <w:shd w:val="clear" w:color="auto" w:fill="FFFFFF"/>
          <w:rtl/>
        </w:rPr>
        <w:t>07</w:t>
      </w:r>
      <w:r w:rsidRPr="00F72FF1">
        <w:rPr>
          <w:rFonts w:asciiTheme="majorBidi" w:hAnsiTheme="majorBidi" w:cstheme="majorBidi"/>
          <w:color w:val="222222"/>
          <w:sz w:val="26"/>
          <w:szCs w:val="26"/>
          <w:shd w:val="clear" w:color="auto" w:fill="FFFFFF"/>
          <w:rtl/>
        </w:rPr>
        <w:t xml:space="preserve">/2022 وبحضور اغلبية اعضاء المجلس السادة المهندس مدحت الخطيب نائب رئيس مجلس الادارة والمهندس ياسر طبيشات والسيد مكرم فاخوري، وتم باجماع الحضور تعيين السيد </w:t>
      </w: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  <w:t>معين محمد حسين حياري</w:t>
      </w:r>
      <w:r w:rsidRPr="00F72FF1">
        <w:rPr>
          <w:rFonts w:asciiTheme="majorBidi" w:hAnsiTheme="majorBidi" w:cstheme="majorBidi"/>
          <w:color w:val="222222"/>
          <w:sz w:val="26"/>
          <w:szCs w:val="26"/>
          <w:shd w:val="clear" w:color="auto" w:fill="FFFFFF"/>
          <w:rtl/>
        </w:rPr>
        <w:t xml:space="preserve"> (اردني الجنسية </w:t>
      </w:r>
      <w:r w:rsidR="00B302B7">
        <w:rPr>
          <w:rFonts w:asciiTheme="majorBidi" w:hAnsiTheme="majorBidi" w:cstheme="majorBidi" w:hint="cs"/>
          <w:color w:val="222222"/>
          <w:sz w:val="26"/>
          <w:szCs w:val="26"/>
          <w:shd w:val="clear" w:color="auto" w:fill="FFFFFF"/>
          <w:rtl/>
        </w:rPr>
        <w:t>)</w:t>
      </w:r>
      <w:r w:rsidRPr="00F72FF1">
        <w:rPr>
          <w:rFonts w:asciiTheme="majorBidi" w:hAnsiTheme="majorBidi" w:cstheme="majorBidi"/>
          <w:color w:val="222222"/>
          <w:sz w:val="26"/>
          <w:szCs w:val="26"/>
          <w:shd w:val="clear" w:color="auto" w:fill="FFFFFF"/>
          <w:rtl/>
        </w:rPr>
        <w:t xml:space="preserve"> عضوا في مجلس إدارة الشركة على أن يتم المصادقة على قرار تعيينه في أول اجتماع هيئة عامة قادم.</w:t>
      </w:r>
    </w:p>
    <w:p w14:paraId="3CCDD433" w14:textId="57697404" w:rsidR="00A46805" w:rsidRPr="00F72FF1" w:rsidRDefault="00A46805" w:rsidP="00A46805">
      <w:pPr>
        <w:bidi/>
        <w:jc w:val="center"/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</w:pP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</w:rPr>
        <w:br/>
      </w: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  <w:t>وتفضلوا بقبول فائق الاحترام،،،</w:t>
      </w:r>
    </w:p>
    <w:p w14:paraId="1F4E028C" w14:textId="77777777" w:rsidR="00A46805" w:rsidRPr="00F72FF1" w:rsidRDefault="00A46805" w:rsidP="00A46805">
      <w:pPr>
        <w:bidi/>
        <w:jc w:val="center"/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</w:rPr>
      </w:pPr>
    </w:p>
    <w:p w14:paraId="6FCA56CE" w14:textId="77777777" w:rsidR="00E67F65" w:rsidRPr="00F72FF1" w:rsidRDefault="00E67F65" w:rsidP="00E67F65">
      <w:pPr>
        <w:bidi/>
        <w:spacing w:after="0" w:line="360" w:lineRule="auto"/>
        <w:ind w:right="180"/>
        <w:jc w:val="right"/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</w:pP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  <w:t xml:space="preserve">مدحت محمد الخطيب </w:t>
      </w:r>
    </w:p>
    <w:p w14:paraId="40710549" w14:textId="77777777" w:rsidR="00E67F65" w:rsidRPr="00F72FF1" w:rsidRDefault="00E67F65" w:rsidP="00E67F65">
      <w:pPr>
        <w:bidi/>
        <w:spacing w:after="0" w:line="360" w:lineRule="auto"/>
        <w:jc w:val="right"/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</w:pP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  <w:t xml:space="preserve">نائب رئيس مجلس الادارة </w:t>
      </w:r>
    </w:p>
    <w:p w14:paraId="57F1196E" w14:textId="389DEB61" w:rsidR="00A46805" w:rsidRPr="00F72FF1" w:rsidRDefault="00E67F65" w:rsidP="00E67F65">
      <w:pPr>
        <w:bidi/>
        <w:spacing w:line="360" w:lineRule="auto"/>
        <w:ind w:right="90"/>
        <w:jc w:val="right"/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</w:pPr>
      <w:r w:rsidRPr="00F72FF1">
        <w:rPr>
          <w:rFonts w:asciiTheme="majorBidi" w:hAnsiTheme="majorBidi" w:cstheme="majorBidi"/>
          <w:b/>
          <w:bCs/>
          <w:color w:val="222222"/>
          <w:sz w:val="26"/>
          <w:szCs w:val="26"/>
          <w:shd w:val="clear" w:color="auto" w:fill="FFFFFF"/>
          <w:rtl/>
        </w:rPr>
        <w:t>الشركة الاهلية للمشاريع</w:t>
      </w:r>
      <w:r w:rsidRPr="00F72FF1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 xml:space="preserve">             </w:t>
      </w:r>
    </w:p>
    <w:p w14:paraId="6F53338C" w14:textId="65ED715A" w:rsidR="00E67F65" w:rsidRPr="00E67F65" w:rsidRDefault="00E67F65" w:rsidP="00E67F65">
      <w:pPr>
        <w:bidi/>
        <w:rPr>
          <w:rtl/>
        </w:rPr>
      </w:pPr>
    </w:p>
    <w:p w14:paraId="61226E53" w14:textId="00EF3DD3" w:rsidR="00E67F65" w:rsidRPr="00E67F65" w:rsidRDefault="00E67F65" w:rsidP="00E67F65">
      <w:pPr>
        <w:tabs>
          <w:tab w:val="left" w:pos="3317"/>
        </w:tabs>
        <w:bidi/>
      </w:pPr>
      <w:r>
        <w:rPr>
          <w:rtl/>
        </w:rPr>
        <w:tab/>
      </w:r>
    </w:p>
    <w:sectPr w:rsidR="00E67F65" w:rsidRPr="00E67F65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844F9" w14:textId="77777777" w:rsidR="00D45F6A" w:rsidRDefault="00D45F6A" w:rsidP="00A45CDE">
      <w:pPr>
        <w:spacing w:after="0" w:line="240" w:lineRule="auto"/>
      </w:pPr>
      <w:r>
        <w:separator/>
      </w:r>
    </w:p>
  </w:endnote>
  <w:endnote w:type="continuationSeparator" w:id="0">
    <w:p w14:paraId="4E7494DF" w14:textId="77777777" w:rsidR="00D45F6A" w:rsidRDefault="00D45F6A" w:rsidP="00A45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A353B" w14:textId="12D95BDF" w:rsidR="00C04908" w:rsidRDefault="00C04908" w:rsidP="00C04908">
    <w:pPr>
      <w:pStyle w:val="Footer"/>
      <w:jc w:val="center"/>
    </w:pPr>
    <w:r>
      <w:rPr>
        <w:noProof/>
      </w:rPr>
      <w:drawing>
        <wp:inline distT="0" distB="0" distL="0" distR="0" wp14:anchorId="58FEC572" wp14:editId="559B058A">
          <wp:extent cx="4201886" cy="533147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6232" cy="548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468D5" w14:textId="77777777" w:rsidR="00D45F6A" w:rsidRDefault="00D45F6A" w:rsidP="00A45CDE">
      <w:pPr>
        <w:spacing w:after="0" w:line="240" w:lineRule="auto"/>
      </w:pPr>
      <w:r>
        <w:separator/>
      </w:r>
    </w:p>
  </w:footnote>
  <w:footnote w:type="continuationSeparator" w:id="0">
    <w:p w14:paraId="2B58D494" w14:textId="77777777" w:rsidR="00D45F6A" w:rsidRDefault="00D45F6A" w:rsidP="00A45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D347B" w14:textId="215B5897" w:rsidR="00A45CDE" w:rsidRDefault="00A45CDE" w:rsidP="00A45CDE">
    <w:pPr>
      <w:pStyle w:val="Header"/>
      <w:jc w:val="center"/>
    </w:pPr>
    <w:r>
      <w:rPr>
        <w:noProof/>
      </w:rPr>
      <w:drawing>
        <wp:inline distT="0" distB="0" distL="0" distR="0" wp14:anchorId="3B232315" wp14:editId="37424990">
          <wp:extent cx="3744686" cy="1431742"/>
          <wp:effectExtent l="0" t="0" r="825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4546" cy="1443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5E"/>
    <w:rsid w:val="000B325E"/>
    <w:rsid w:val="000E3E36"/>
    <w:rsid w:val="0011171D"/>
    <w:rsid w:val="00203EA5"/>
    <w:rsid w:val="00332D4A"/>
    <w:rsid w:val="00410422"/>
    <w:rsid w:val="004E5096"/>
    <w:rsid w:val="00781AD3"/>
    <w:rsid w:val="008A3657"/>
    <w:rsid w:val="00A45CDE"/>
    <w:rsid w:val="00A46805"/>
    <w:rsid w:val="00B302B7"/>
    <w:rsid w:val="00C04908"/>
    <w:rsid w:val="00D45F6A"/>
    <w:rsid w:val="00E67F65"/>
    <w:rsid w:val="00F72FF1"/>
    <w:rsid w:val="00F77B33"/>
    <w:rsid w:val="00FD1271"/>
    <w:rsid w:val="00FE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9A4B59"/>
  <w15:chartTrackingRefBased/>
  <w15:docId w15:val="{33EF703A-BAA2-444E-AA1E-B8DE409B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5CD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CDE"/>
  </w:style>
  <w:style w:type="paragraph" w:styleId="Footer">
    <w:name w:val="footer"/>
    <w:basedOn w:val="Normal"/>
    <w:link w:val="FooterChar"/>
    <w:uiPriority w:val="99"/>
    <w:unhideWhenUsed/>
    <w:rsid w:val="00A45CD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Makram Fakhoury</dc:creator>
  <cp:keywords/>
  <dc:description/>
  <cp:lastModifiedBy>Medhat Alkhatib</cp:lastModifiedBy>
  <cp:revision>2</cp:revision>
  <dcterms:created xsi:type="dcterms:W3CDTF">2022-07-18T10:03:00Z</dcterms:created>
  <dcterms:modified xsi:type="dcterms:W3CDTF">2022-07-18T10:03:00Z</dcterms:modified>
</cp:coreProperties>
</file>